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AD84" w14:textId="77777777" w:rsidR="001A0F30" w:rsidRDefault="001A0F30" w:rsidP="001A0F30"/>
    <w:p w14:paraId="044C65F7" w14:textId="77777777" w:rsidR="001A0F30" w:rsidRDefault="001A0F30" w:rsidP="001A0F30"/>
    <w:p w14:paraId="01F07360" w14:textId="778F2675" w:rsidR="001A0F30" w:rsidRPr="00654E75" w:rsidRDefault="001A0F30" w:rsidP="001A0F30">
      <w:pPr>
        <w:rPr>
          <w:rFonts w:ascii="Arial" w:eastAsia="Times New Roman" w:hAnsi="Arial" w:cs="Arial"/>
          <w:sz w:val="20"/>
          <w:szCs w:val="20"/>
        </w:rPr>
      </w:pPr>
      <w:r w:rsidRPr="00654E75">
        <w:rPr>
          <w:rFonts w:ascii="Arial" w:eastAsia="Times New Roman" w:hAnsi="Arial" w:cs="Arial"/>
          <w:sz w:val="20"/>
          <w:szCs w:val="20"/>
        </w:rPr>
        <w:t xml:space="preserve">March </w:t>
      </w:r>
      <w:r>
        <w:rPr>
          <w:rFonts w:ascii="Arial" w:eastAsia="Times New Roman" w:hAnsi="Arial" w:cs="Arial"/>
          <w:sz w:val="20"/>
          <w:szCs w:val="20"/>
        </w:rPr>
        <w:t>3</w:t>
      </w:r>
      <w:r w:rsidR="00A213D9">
        <w:rPr>
          <w:rFonts w:ascii="Arial" w:eastAsia="Times New Roman" w:hAnsi="Arial" w:cs="Arial"/>
          <w:sz w:val="20"/>
          <w:szCs w:val="20"/>
        </w:rPr>
        <w:t>1</w:t>
      </w:r>
      <w:r w:rsidRPr="00654E75">
        <w:rPr>
          <w:rFonts w:ascii="Arial" w:eastAsia="Times New Roman" w:hAnsi="Arial" w:cs="Arial"/>
          <w:sz w:val="20"/>
          <w:szCs w:val="20"/>
        </w:rPr>
        <w:t>, 2020</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2020-</w:t>
      </w:r>
      <w:proofErr w:type="spellStart"/>
      <w:r>
        <w:rPr>
          <w:rFonts w:ascii="Arial" w:eastAsia="Times New Roman" w:hAnsi="Arial" w:cs="Arial"/>
          <w:sz w:val="20"/>
          <w:szCs w:val="20"/>
        </w:rPr>
        <w:t>EO</w:t>
      </w:r>
      <w:proofErr w:type="spellEnd"/>
      <w:r>
        <w:rPr>
          <w:rFonts w:ascii="Arial" w:eastAsia="Times New Roman" w:hAnsi="Arial" w:cs="Arial"/>
          <w:sz w:val="20"/>
          <w:szCs w:val="20"/>
        </w:rPr>
        <w:t>-011</w:t>
      </w:r>
    </w:p>
    <w:p w14:paraId="0086D7A9" w14:textId="77777777" w:rsidR="001A0F30" w:rsidRDefault="001A0F30" w:rsidP="001A0F30">
      <w:pPr>
        <w:pStyle w:val="PlainText"/>
        <w:jc w:val="center"/>
        <w:rPr>
          <w:rFonts w:ascii="Arial" w:hAnsi="Arial" w:cs="Arial"/>
          <w:b/>
          <w:bCs/>
          <w:sz w:val="20"/>
          <w:szCs w:val="20"/>
        </w:rPr>
      </w:pPr>
      <w:r>
        <w:rPr>
          <w:rFonts w:ascii="Arial" w:hAnsi="Arial" w:cs="Arial"/>
          <w:b/>
          <w:bCs/>
          <w:sz w:val="20"/>
          <w:szCs w:val="20"/>
        </w:rPr>
        <w:t>ORDER</w:t>
      </w:r>
    </w:p>
    <w:p w14:paraId="500C2133" w14:textId="72EAD23F" w:rsidR="001A0F30" w:rsidRDefault="001A0F30" w:rsidP="001A0F30">
      <w:pPr>
        <w:pStyle w:val="PlainText"/>
        <w:jc w:val="center"/>
        <w:rPr>
          <w:rFonts w:ascii="Arial" w:hAnsi="Arial" w:cs="Arial"/>
          <w:b/>
          <w:bCs/>
          <w:sz w:val="20"/>
          <w:szCs w:val="20"/>
        </w:rPr>
      </w:pPr>
      <w:r>
        <w:rPr>
          <w:rFonts w:ascii="Arial" w:hAnsi="Arial" w:cs="Arial"/>
          <w:b/>
          <w:bCs/>
          <w:sz w:val="20"/>
          <w:szCs w:val="20"/>
        </w:rPr>
        <w:t>Extended Emergency Administrative Leave for Full-Time Employees</w:t>
      </w:r>
    </w:p>
    <w:p w14:paraId="7C6271D7" w14:textId="77777777" w:rsidR="001A0F30" w:rsidRDefault="001A0F30" w:rsidP="001A0F30">
      <w:pPr>
        <w:pStyle w:val="PlainText"/>
        <w:jc w:val="center"/>
        <w:rPr>
          <w:rFonts w:ascii="Arial" w:hAnsi="Arial" w:cs="Arial"/>
          <w:b/>
          <w:bCs/>
          <w:sz w:val="20"/>
          <w:szCs w:val="20"/>
        </w:rPr>
      </w:pPr>
    </w:p>
    <w:p w14:paraId="67B64DC6" w14:textId="77777777" w:rsidR="001A0F30" w:rsidRPr="00AD15F5" w:rsidRDefault="001A0F30" w:rsidP="001A0F30">
      <w:pPr>
        <w:pStyle w:val="PlainText"/>
        <w:jc w:val="center"/>
        <w:rPr>
          <w:rFonts w:ascii="Arial" w:hAnsi="Arial" w:cs="Arial"/>
          <w:sz w:val="20"/>
          <w:szCs w:val="20"/>
        </w:rPr>
      </w:pPr>
    </w:p>
    <w:p w14:paraId="04F6AFC3" w14:textId="0224AA19" w:rsidR="001A0F30" w:rsidRDefault="001A0F30" w:rsidP="001A0F30">
      <w:pPr>
        <w:pStyle w:val="PlainText"/>
        <w:rPr>
          <w:rFonts w:ascii="Arial" w:hAnsi="Arial" w:cs="Arial"/>
          <w:sz w:val="20"/>
          <w:szCs w:val="20"/>
        </w:rPr>
      </w:pPr>
      <w:bookmarkStart w:id="0" w:name="_Hlk36459973"/>
      <w:r w:rsidRPr="22C03D5B">
        <w:rPr>
          <w:rFonts w:ascii="Arial" w:hAnsi="Arial" w:cs="Arial"/>
          <w:sz w:val="20"/>
          <w:szCs w:val="20"/>
        </w:rPr>
        <w:t xml:space="preserve">On </w:t>
      </w:r>
      <w:r>
        <w:rPr>
          <w:rFonts w:ascii="Arial" w:hAnsi="Arial" w:cs="Arial"/>
          <w:sz w:val="20"/>
          <w:szCs w:val="20"/>
        </w:rPr>
        <w:t>March 29</w:t>
      </w:r>
      <w:r w:rsidRPr="22C03D5B">
        <w:rPr>
          <w:rFonts w:ascii="Arial" w:hAnsi="Arial" w:cs="Arial"/>
          <w:sz w:val="20"/>
          <w:szCs w:val="20"/>
        </w:rPr>
        <w:t xml:space="preserve">, 2020, </w:t>
      </w:r>
      <w:r>
        <w:rPr>
          <w:rFonts w:ascii="Arial" w:hAnsi="Arial" w:cs="Arial"/>
          <w:sz w:val="20"/>
          <w:szCs w:val="20"/>
        </w:rPr>
        <w:t xml:space="preserve">President Donald J. Trump extended social </w:t>
      </w:r>
      <w:r w:rsidR="008A6B19">
        <w:rPr>
          <w:rFonts w:ascii="Arial" w:hAnsi="Arial" w:cs="Arial"/>
          <w:sz w:val="20"/>
          <w:szCs w:val="20"/>
        </w:rPr>
        <w:t>distancing</w:t>
      </w:r>
      <w:r>
        <w:rPr>
          <w:rFonts w:ascii="Arial" w:hAnsi="Arial" w:cs="Arial"/>
          <w:sz w:val="20"/>
          <w:szCs w:val="20"/>
        </w:rPr>
        <w:t xml:space="preserve"> guidelines through April </w:t>
      </w:r>
      <w:r w:rsidR="00C55314">
        <w:rPr>
          <w:rFonts w:ascii="Arial" w:hAnsi="Arial" w:cs="Arial"/>
          <w:sz w:val="20"/>
          <w:szCs w:val="20"/>
        </w:rPr>
        <w:t>3</w:t>
      </w:r>
      <w:r>
        <w:rPr>
          <w:rFonts w:ascii="Arial" w:hAnsi="Arial" w:cs="Arial"/>
          <w:sz w:val="20"/>
          <w:szCs w:val="20"/>
        </w:rPr>
        <w:t>0, 2020</w:t>
      </w:r>
      <w:bookmarkEnd w:id="0"/>
      <w:r w:rsidRPr="22C03D5B">
        <w:rPr>
          <w:rFonts w:ascii="Arial" w:hAnsi="Arial" w:cs="Arial"/>
          <w:sz w:val="20"/>
          <w:szCs w:val="20"/>
        </w:rPr>
        <w:t xml:space="preserve"> Therefore, until </w:t>
      </w:r>
      <w:r w:rsidR="00335B02">
        <w:rPr>
          <w:rFonts w:ascii="Arial" w:hAnsi="Arial" w:cs="Arial"/>
          <w:sz w:val="20"/>
          <w:szCs w:val="20"/>
        </w:rPr>
        <w:t>May 1, 2020</w:t>
      </w:r>
      <w:r w:rsidRPr="22C03D5B">
        <w:rPr>
          <w:rFonts w:ascii="Arial" w:hAnsi="Arial" w:cs="Arial"/>
          <w:sz w:val="20"/>
          <w:szCs w:val="20"/>
        </w:rPr>
        <w:t xml:space="preserve">, all </w:t>
      </w:r>
      <w:r>
        <w:rPr>
          <w:rFonts w:ascii="Arial" w:hAnsi="Arial" w:cs="Arial"/>
          <w:sz w:val="20"/>
          <w:szCs w:val="20"/>
        </w:rPr>
        <w:t xml:space="preserve">full-time </w:t>
      </w:r>
      <w:r w:rsidRPr="22C03D5B">
        <w:rPr>
          <w:rFonts w:ascii="Arial" w:hAnsi="Arial" w:cs="Arial"/>
          <w:sz w:val="20"/>
          <w:szCs w:val="20"/>
        </w:rPr>
        <w:t xml:space="preserve">employees are to remain at home unless you fall into the “essential employee” exception described below. </w:t>
      </w:r>
    </w:p>
    <w:p w14:paraId="45AEB595" w14:textId="77777777" w:rsidR="001A0F30" w:rsidRDefault="001A0F30" w:rsidP="001A0F30">
      <w:pPr>
        <w:pStyle w:val="PlainText"/>
        <w:rPr>
          <w:rFonts w:ascii="Arial" w:hAnsi="Arial" w:cs="Arial"/>
          <w:sz w:val="20"/>
          <w:szCs w:val="20"/>
        </w:rPr>
      </w:pPr>
    </w:p>
    <w:p w14:paraId="57D28AC2" w14:textId="6AD13E07" w:rsidR="001A0F30" w:rsidRDefault="001A0F30" w:rsidP="001A0F30">
      <w:pPr>
        <w:pStyle w:val="PlainText"/>
        <w:rPr>
          <w:rFonts w:ascii="Arial" w:hAnsi="Arial" w:cs="Arial"/>
          <w:sz w:val="20"/>
          <w:szCs w:val="20"/>
        </w:rPr>
      </w:pPr>
      <w:r>
        <w:rPr>
          <w:rFonts w:ascii="Arial" w:hAnsi="Arial" w:cs="Arial"/>
          <w:sz w:val="20"/>
          <w:szCs w:val="20"/>
        </w:rPr>
        <w:t xml:space="preserve">All part-time employees are permitted to utilize the emergency administrative leave in the order issued March 23, 2020, through April </w:t>
      </w:r>
      <w:r w:rsidR="00663BAC">
        <w:rPr>
          <w:rFonts w:ascii="Arial" w:hAnsi="Arial" w:cs="Arial"/>
          <w:sz w:val="20"/>
          <w:szCs w:val="20"/>
        </w:rPr>
        <w:t>10</w:t>
      </w:r>
      <w:r>
        <w:rPr>
          <w:rFonts w:ascii="Arial" w:hAnsi="Arial" w:cs="Arial"/>
          <w:sz w:val="20"/>
          <w:szCs w:val="20"/>
        </w:rPr>
        <w:t xml:space="preserve">, 2020, however, beginning April </w:t>
      </w:r>
      <w:r w:rsidR="00663BAC">
        <w:rPr>
          <w:rFonts w:ascii="Arial" w:hAnsi="Arial" w:cs="Arial"/>
          <w:sz w:val="20"/>
          <w:szCs w:val="20"/>
        </w:rPr>
        <w:t>11</w:t>
      </w:r>
      <w:r>
        <w:rPr>
          <w:rFonts w:ascii="Arial" w:hAnsi="Arial" w:cs="Arial"/>
          <w:sz w:val="20"/>
          <w:szCs w:val="20"/>
        </w:rPr>
        <w:t xml:space="preserve">, 2020, part-time employees will not be eligible to receive paid emergency administrative leave. </w:t>
      </w:r>
      <w:r w:rsidR="00C55314">
        <w:rPr>
          <w:rFonts w:ascii="Arial" w:hAnsi="Arial" w:cs="Arial"/>
          <w:sz w:val="20"/>
          <w:szCs w:val="20"/>
        </w:rPr>
        <w:t>If applicable, p</w:t>
      </w:r>
      <w:r>
        <w:rPr>
          <w:rFonts w:ascii="Arial" w:hAnsi="Arial" w:cs="Arial"/>
          <w:sz w:val="20"/>
          <w:szCs w:val="20"/>
        </w:rPr>
        <w:t xml:space="preserve">art-time employees will only be paid for work performed at home consistent with this Order. </w:t>
      </w:r>
    </w:p>
    <w:p w14:paraId="4322088C" w14:textId="77777777" w:rsidR="001A0F30" w:rsidRDefault="001A0F30" w:rsidP="001A0F30">
      <w:pPr>
        <w:pStyle w:val="PlainText"/>
        <w:rPr>
          <w:rFonts w:ascii="Arial" w:hAnsi="Arial" w:cs="Arial"/>
          <w:sz w:val="20"/>
          <w:szCs w:val="20"/>
        </w:rPr>
      </w:pPr>
    </w:p>
    <w:p w14:paraId="0BAEB50F" w14:textId="77777777" w:rsidR="001A0F30" w:rsidRDefault="001A0F30" w:rsidP="001A0F30">
      <w:pPr>
        <w:pStyle w:val="PlainText"/>
        <w:rPr>
          <w:rFonts w:ascii="Arial" w:hAnsi="Arial" w:cs="Arial"/>
          <w:sz w:val="20"/>
          <w:szCs w:val="20"/>
        </w:rPr>
      </w:pPr>
      <w:r w:rsidRPr="00664F30">
        <w:rPr>
          <w:rFonts w:ascii="Arial" w:hAnsi="Arial" w:cs="Arial"/>
          <w:b/>
          <w:bCs/>
          <w:sz w:val="20"/>
          <w:szCs w:val="20"/>
          <w:u w:val="single"/>
        </w:rPr>
        <w:t>Exception to Stay at Home</w:t>
      </w:r>
      <w:r w:rsidRPr="00664F30">
        <w:rPr>
          <w:rFonts w:ascii="Arial" w:hAnsi="Arial" w:cs="Arial"/>
          <w:b/>
          <w:bCs/>
          <w:sz w:val="20"/>
          <w:szCs w:val="20"/>
          <w:u w:val="single"/>
        </w:rPr>
        <w:br/>
      </w:r>
      <w:r>
        <w:rPr>
          <w:rFonts w:ascii="Arial" w:hAnsi="Arial" w:cs="Arial"/>
          <w:sz w:val="20"/>
          <w:szCs w:val="20"/>
        </w:rPr>
        <w:t xml:space="preserve">Safety Services employees and Custodial/Maintenance employees are essential to the operation of the City. These employees must report as scheduled unless notified of a change in schedule. </w:t>
      </w:r>
    </w:p>
    <w:p w14:paraId="4864BDE4" w14:textId="77777777" w:rsidR="001A0F30" w:rsidRDefault="001A0F30" w:rsidP="001A0F30">
      <w:pPr>
        <w:pStyle w:val="PlainText"/>
        <w:rPr>
          <w:rFonts w:ascii="Arial" w:hAnsi="Arial" w:cs="Arial"/>
          <w:sz w:val="20"/>
          <w:szCs w:val="20"/>
        </w:rPr>
      </w:pPr>
    </w:p>
    <w:p w14:paraId="5BD5AB91" w14:textId="77777777" w:rsidR="001A0F30" w:rsidRPr="00664F30" w:rsidRDefault="001A0F30" w:rsidP="001A0F30">
      <w:pPr>
        <w:pStyle w:val="PlainText"/>
        <w:rPr>
          <w:rFonts w:ascii="Arial" w:hAnsi="Arial" w:cs="Arial"/>
          <w:b/>
          <w:bCs/>
          <w:sz w:val="20"/>
          <w:szCs w:val="20"/>
          <w:u w:val="single"/>
        </w:rPr>
      </w:pPr>
      <w:r w:rsidRPr="00664F30">
        <w:rPr>
          <w:rFonts w:ascii="Arial" w:hAnsi="Arial" w:cs="Arial"/>
          <w:b/>
          <w:bCs/>
          <w:sz w:val="20"/>
          <w:szCs w:val="20"/>
          <w:u w:val="single"/>
        </w:rPr>
        <w:t>Use of Leave for Order to Stay at Home</w:t>
      </w:r>
    </w:p>
    <w:p w14:paraId="2F23CE6A" w14:textId="270856CB" w:rsidR="001A0F30" w:rsidRDefault="001A0F30" w:rsidP="001A0F30">
      <w:pPr>
        <w:pStyle w:val="PlainText"/>
        <w:rPr>
          <w:rFonts w:ascii="Arial" w:hAnsi="Arial" w:cs="Arial"/>
          <w:sz w:val="20"/>
          <w:szCs w:val="20"/>
        </w:rPr>
      </w:pPr>
      <w:r>
        <w:rPr>
          <w:rFonts w:ascii="Arial" w:hAnsi="Arial" w:cs="Arial"/>
          <w:sz w:val="20"/>
          <w:szCs w:val="20"/>
        </w:rPr>
        <w:t xml:space="preserve">If do not fall into the exception, each full-time employee falls into one of the two following categories: </w:t>
      </w:r>
    </w:p>
    <w:p w14:paraId="0BB29233" w14:textId="77777777" w:rsidR="001A0F30" w:rsidRDefault="001A0F30" w:rsidP="001A0F30">
      <w:pPr>
        <w:pStyle w:val="PlainText"/>
        <w:numPr>
          <w:ilvl w:val="0"/>
          <w:numId w:val="1"/>
        </w:numPr>
        <w:rPr>
          <w:rFonts w:ascii="Arial" w:hAnsi="Arial" w:cs="Arial"/>
          <w:sz w:val="20"/>
          <w:szCs w:val="20"/>
        </w:rPr>
      </w:pPr>
      <w:r>
        <w:rPr>
          <w:rFonts w:ascii="Arial" w:hAnsi="Arial" w:cs="Arial"/>
          <w:sz w:val="20"/>
          <w:szCs w:val="20"/>
        </w:rPr>
        <w:t>Work from Home: Employees who have been approved to telecommute by their supervisor.</w:t>
      </w:r>
    </w:p>
    <w:p w14:paraId="5C9F7243" w14:textId="77777777" w:rsidR="001A0F30" w:rsidRDefault="001A0F30" w:rsidP="001A0F30">
      <w:pPr>
        <w:pStyle w:val="PlainText"/>
        <w:numPr>
          <w:ilvl w:val="0"/>
          <w:numId w:val="1"/>
        </w:numPr>
        <w:rPr>
          <w:rFonts w:ascii="Arial" w:hAnsi="Arial" w:cs="Arial"/>
          <w:sz w:val="20"/>
          <w:szCs w:val="20"/>
        </w:rPr>
      </w:pPr>
      <w:r>
        <w:rPr>
          <w:rFonts w:ascii="Arial" w:hAnsi="Arial" w:cs="Arial"/>
          <w:sz w:val="20"/>
          <w:szCs w:val="20"/>
        </w:rPr>
        <w:t xml:space="preserve">At Home/Available to Be Called In: Employees who are </w:t>
      </w:r>
      <w:r w:rsidRPr="009F5A2E">
        <w:rPr>
          <w:rFonts w:ascii="Arial" w:hAnsi="Arial" w:cs="Arial"/>
          <w:sz w:val="20"/>
          <w:szCs w:val="20"/>
        </w:rPr>
        <w:t>not able to work from home but that can be called in t</w:t>
      </w:r>
      <w:r>
        <w:rPr>
          <w:rFonts w:ascii="Arial" w:hAnsi="Arial" w:cs="Arial"/>
          <w:sz w:val="20"/>
          <w:szCs w:val="20"/>
        </w:rPr>
        <w:t xml:space="preserve">o </w:t>
      </w:r>
      <w:r w:rsidRPr="009F5A2E">
        <w:rPr>
          <w:rFonts w:ascii="Arial" w:hAnsi="Arial" w:cs="Arial"/>
          <w:sz w:val="20"/>
          <w:szCs w:val="20"/>
        </w:rPr>
        <w:t>perform similar or different functions than are in their job descriptions.</w:t>
      </w:r>
      <w:r>
        <w:rPr>
          <w:color w:val="000000"/>
          <w:szCs w:val="24"/>
        </w:rPr>
        <w:t> </w:t>
      </w:r>
    </w:p>
    <w:p w14:paraId="6BEF55F8" w14:textId="77777777" w:rsidR="001A0F30" w:rsidRDefault="001A0F30" w:rsidP="001A0F30">
      <w:pPr>
        <w:pStyle w:val="PlainText"/>
        <w:rPr>
          <w:rFonts w:ascii="Arial" w:hAnsi="Arial" w:cs="Arial"/>
          <w:sz w:val="20"/>
          <w:szCs w:val="20"/>
        </w:rPr>
      </w:pPr>
    </w:p>
    <w:p w14:paraId="57C1FEEF" w14:textId="7BBFADCB" w:rsidR="001A0F30" w:rsidRDefault="001A0F30" w:rsidP="001A0F30">
      <w:pPr>
        <w:pStyle w:val="PlainText"/>
        <w:rPr>
          <w:rFonts w:ascii="Arial" w:hAnsi="Arial" w:cs="Arial"/>
          <w:sz w:val="20"/>
          <w:szCs w:val="20"/>
        </w:rPr>
      </w:pPr>
      <w:r>
        <w:rPr>
          <w:rFonts w:ascii="Arial" w:hAnsi="Arial" w:cs="Arial"/>
          <w:sz w:val="20"/>
          <w:szCs w:val="20"/>
        </w:rPr>
        <w:t xml:space="preserve">For all full-time employees determined to be unable to work from home (#2 above), the City will provide </w:t>
      </w:r>
      <w:r w:rsidRPr="00664F30">
        <w:rPr>
          <w:rFonts w:ascii="Arial" w:hAnsi="Arial" w:cs="Arial"/>
          <w:sz w:val="20"/>
          <w:szCs w:val="20"/>
        </w:rPr>
        <w:t xml:space="preserve">paid </w:t>
      </w:r>
      <w:r>
        <w:rPr>
          <w:rFonts w:ascii="Arial" w:hAnsi="Arial" w:cs="Arial"/>
          <w:sz w:val="20"/>
          <w:szCs w:val="20"/>
        </w:rPr>
        <w:t>Emergency Administrative L</w:t>
      </w:r>
      <w:r w:rsidRPr="00664F30">
        <w:rPr>
          <w:rFonts w:ascii="Arial" w:hAnsi="Arial" w:cs="Arial"/>
          <w:sz w:val="20"/>
          <w:szCs w:val="20"/>
        </w:rPr>
        <w:t>eave</w:t>
      </w:r>
      <w:r>
        <w:rPr>
          <w:rFonts w:ascii="Arial" w:hAnsi="Arial" w:cs="Arial"/>
          <w:sz w:val="20"/>
          <w:szCs w:val="20"/>
        </w:rPr>
        <w:t xml:space="preserve"> until April 30, 2020</w:t>
      </w:r>
      <w:r w:rsidRPr="00664F30">
        <w:rPr>
          <w:rFonts w:ascii="Arial" w:hAnsi="Arial" w:cs="Arial"/>
          <w:sz w:val="20"/>
          <w:szCs w:val="20"/>
        </w:rPr>
        <w:t xml:space="preserve">. </w:t>
      </w:r>
      <w:r>
        <w:rPr>
          <w:rFonts w:ascii="Arial" w:hAnsi="Arial" w:cs="Arial"/>
          <w:sz w:val="20"/>
          <w:szCs w:val="20"/>
        </w:rPr>
        <w:t>This Leave does not deduct from any of the employees’ current accruals; however, the Leave is only available to the full-time employee who was scheduled to be at work, but is unable to report because of the extension of the social distancing guidelines. If an employee had a scheduled vacation or is unable to report to work for other reasons (e.g. non-</w:t>
      </w:r>
      <w:proofErr w:type="spellStart"/>
      <w:r>
        <w:rPr>
          <w:rFonts w:ascii="Arial" w:hAnsi="Arial" w:cs="Arial"/>
          <w:sz w:val="20"/>
          <w:szCs w:val="20"/>
        </w:rPr>
        <w:t>COVID</w:t>
      </w:r>
      <w:proofErr w:type="spellEnd"/>
      <w:r>
        <w:rPr>
          <w:rFonts w:ascii="Arial" w:hAnsi="Arial" w:cs="Arial"/>
          <w:sz w:val="20"/>
          <w:szCs w:val="20"/>
        </w:rPr>
        <w:t>-19 illness or injury) during this time period, the Emergency Administrative Leave hours are unavailable and other paid leave must be exhausted first</w:t>
      </w:r>
      <w:r w:rsidR="00A213D9">
        <w:rPr>
          <w:rFonts w:ascii="Arial" w:hAnsi="Arial" w:cs="Arial"/>
          <w:sz w:val="20"/>
          <w:szCs w:val="20"/>
        </w:rPr>
        <w:t>, consistent with City policy or as provided for by a collective bargaining agreement</w:t>
      </w:r>
      <w:r>
        <w:rPr>
          <w:rFonts w:ascii="Arial" w:hAnsi="Arial" w:cs="Arial"/>
          <w:sz w:val="20"/>
          <w:szCs w:val="20"/>
        </w:rPr>
        <w:t xml:space="preserve">. </w:t>
      </w:r>
    </w:p>
    <w:p w14:paraId="485DE9C5" w14:textId="77777777" w:rsidR="001A0F30" w:rsidRDefault="001A0F30" w:rsidP="001A0F30">
      <w:pPr>
        <w:pStyle w:val="PlainText"/>
        <w:rPr>
          <w:rFonts w:ascii="Arial" w:hAnsi="Arial" w:cs="Arial"/>
          <w:sz w:val="20"/>
          <w:szCs w:val="20"/>
        </w:rPr>
      </w:pPr>
    </w:p>
    <w:p w14:paraId="55DE0754" w14:textId="77777777" w:rsidR="001A0F30" w:rsidRDefault="001A0F30" w:rsidP="001A0F30">
      <w:pPr>
        <w:pStyle w:val="PlainText"/>
        <w:rPr>
          <w:rFonts w:ascii="Arial" w:hAnsi="Arial" w:cs="Arial"/>
          <w:sz w:val="20"/>
          <w:szCs w:val="20"/>
        </w:rPr>
      </w:pPr>
      <w:r w:rsidRPr="00664F30">
        <w:rPr>
          <w:rFonts w:ascii="Arial" w:hAnsi="Arial" w:cs="Arial"/>
          <w:sz w:val="20"/>
          <w:szCs w:val="20"/>
        </w:rPr>
        <w:t>Thes</w:t>
      </w:r>
      <w:r>
        <w:rPr>
          <w:rFonts w:ascii="Arial" w:hAnsi="Arial" w:cs="Arial"/>
          <w:sz w:val="20"/>
          <w:szCs w:val="20"/>
        </w:rPr>
        <w:t>e Emergency Administrative Leave hours</w:t>
      </w:r>
      <w:r w:rsidRPr="00664F30">
        <w:rPr>
          <w:rFonts w:ascii="Arial" w:hAnsi="Arial" w:cs="Arial"/>
          <w:sz w:val="20"/>
          <w:szCs w:val="20"/>
        </w:rPr>
        <w:t xml:space="preserve"> are separate from the use of leave for </w:t>
      </w:r>
      <w:proofErr w:type="spellStart"/>
      <w:r w:rsidRPr="00664F30">
        <w:rPr>
          <w:rFonts w:ascii="Arial" w:hAnsi="Arial" w:cs="Arial"/>
          <w:sz w:val="20"/>
          <w:szCs w:val="20"/>
        </w:rPr>
        <w:t>COVID</w:t>
      </w:r>
      <w:proofErr w:type="spellEnd"/>
      <w:r w:rsidRPr="00664F30">
        <w:rPr>
          <w:rFonts w:ascii="Arial" w:hAnsi="Arial" w:cs="Arial"/>
          <w:sz w:val="20"/>
          <w:szCs w:val="20"/>
        </w:rPr>
        <w:t>-19 related purposes</w:t>
      </w:r>
      <w:r>
        <w:rPr>
          <w:rFonts w:ascii="Arial" w:hAnsi="Arial" w:cs="Arial"/>
          <w:sz w:val="20"/>
          <w:szCs w:val="20"/>
        </w:rPr>
        <w:t xml:space="preserve"> describe in the order issued on March 18, 2020</w:t>
      </w:r>
      <w:r w:rsidRPr="00664F30">
        <w:rPr>
          <w:rFonts w:ascii="Arial" w:hAnsi="Arial" w:cs="Arial"/>
          <w:sz w:val="20"/>
          <w:szCs w:val="20"/>
        </w:rPr>
        <w:t xml:space="preserve">. </w:t>
      </w:r>
      <w:r>
        <w:rPr>
          <w:rFonts w:ascii="Arial" w:hAnsi="Arial" w:cs="Arial"/>
          <w:sz w:val="20"/>
          <w:szCs w:val="20"/>
        </w:rPr>
        <w:t xml:space="preserve">If an employee is at home due to becoming ill with </w:t>
      </w:r>
      <w:proofErr w:type="spellStart"/>
      <w:r>
        <w:rPr>
          <w:rFonts w:ascii="Arial" w:hAnsi="Arial" w:cs="Arial"/>
          <w:sz w:val="20"/>
          <w:szCs w:val="20"/>
        </w:rPr>
        <w:t>COVID</w:t>
      </w:r>
      <w:proofErr w:type="spellEnd"/>
      <w:r>
        <w:rPr>
          <w:rFonts w:ascii="Arial" w:hAnsi="Arial" w:cs="Arial"/>
          <w:sz w:val="20"/>
          <w:szCs w:val="20"/>
        </w:rPr>
        <w:t xml:space="preserve">-19 or are required by a public health official/doctor to be quarantined due to </w:t>
      </w:r>
      <w:proofErr w:type="spellStart"/>
      <w:r>
        <w:rPr>
          <w:rFonts w:ascii="Arial" w:hAnsi="Arial" w:cs="Arial"/>
          <w:sz w:val="20"/>
          <w:szCs w:val="20"/>
        </w:rPr>
        <w:t>COVID</w:t>
      </w:r>
      <w:proofErr w:type="spellEnd"/>
      <w:r>
        <w:rPr>
          <w:rFonts w:ascii="Arial" w:hAnsi="Arial" w:cs="Arial"/>
          <w:sz w:val="20"/>
          <w:szCs w:val="20"/>
        </w:rPr>
        <w:t xml:space="preserve">-19, the employee must first access the </w:t>
      </w:r>
      <w:proofErr w:type="spellStart"/>
      <w:r>
        <w:rPr>
          <w:rFonts w:ascii="Arial" w:hAnsi="Arial" w:cs="Arial"/>
          <w:sz w:val="20"/>
          <w:szCs w:val="20"/>
        </w:rPr>
        <w:t>COVID</w:t>
      </w:r>
      <w:proofErr w:type="spellEnd"/>
      <w:r>
        <w:rPr>
          <w:rFonts w:ascii="Arial" w:hAnsi="Arial" w:cs="Arial"/>
          <w:sz w:val="20"/>
          <w:szCs w:val="20"/>
        </w:rPr>
        <w:t>-19 sick leave.</w:t>
      </w:r>
    </w:p>
    <w:p w14:paraId="41CBF669" w14:textId="77777777" w:rsidR="001A0F30" w:rsidRDefault="001A0F30" w:rsidP="001A0F30">
      <w:pPr>
        <w:pStyle w:val="PlainText"/>
        <w:rPr>
          <w:rFonts w:ascii="Arial" w:hAnsi="Arial" w:cs="Arial"/>
          <w:sz w:val="20"/>
          <w:szCs w:val="20"/>
        </w:rPr>
      </w:pPr>
    </w:p>
    <w:p w14:paraId="48B8EC44" w14:textId="77777777" w:rsidR="001A0F30" w:rsidRDefault="001A0F30" w:rsidP="001A0F30">
      <w:pPr>
        <w:pStyle w:val="PlainText"/>
        <w:rPr>
          <w:rFonts w:ascii="Arial" w:hAnsi="Arial" w:cs="Arial"/>
          <w:sz w:val="20"/>
          <w:szCs w:val="20"/>
        </w:rPr>
      </w:pPr>
      <w:r>
        <w:rPr>
          <w:rFonts w:ascii="Arial" w:hAnsi="Arial" w:cs="Arial"/>
          <w:sz w:val="20"/>
          <w:szCs w:val="20"/>
        </w:rPr>
        <w:t xml:space="preserve">The Emergency Administrative Leave hours will not be eligible for lump sum payouts or conversion. </w:t>
      </w:r>
    </w:p>
    <w:p w14:paraId="794CC989" w14:textId="77777777" w:rsidR="001A0F30" w:rsidRDefault="001A0F30" w:rsidP="001A0F30">
      <w:pPr>
        <w:pStyle w:val="PlainText"/>
        <w:rPr>
          <w:rFonts w:ascii="Arial" w:hAnsi="Arial" w:cs="Arial"/>
          <w:sz w:val="20"/>
          <w:szCs w:val="20"/>
        </w:rPr>
      </w:pPr>
    </w:p>
    <w:p w14:paraId="11DC8F00" w14:textId="77777777" w:rsidR="001A0F30" w:rsidRDefault="001A0F30" w:rsidP="001A0F30">
      <w:pPr>
        <w:pStyle w:val="PlainText"/>
        <w:rPr>
          <w:rFonts w:ascii="Arial" w:hAnsi="Arial" w:cs="Arial"/>
          <w:sz w:val="20"/>
          <w:szCs w:val="20"/>
        </w:rPr>
      </w:pPr>
      <w:r>
        <w:rPr>
          <w:rFonts w:ascii="Arial" w:hAnsi="Arial" w:cs="Arial"/>
          <w:sz w:val="20"/>
          <w:szCs w:val="20"/>
        </w:rPr>
        <w:t xml:space="preserve">While an employee is working from home or on Emergency Administrative Leave, the employee must: </w:t>
      </w:r>
    </w:p>
    <w:p w14:paraId="55669AC9" w14:textId="278E48F2" w:rsidR="001A0F30" w:rsidRDefault="001A0F30" w:rsidP="001A0F30">
      <w:pPr>
        <w:pStyle w:val="Default"/>
        <w:numPr>
          <w:ilvl w:val="0"/>
          <w:numId w:val="2"/>
        </w:numPr>
        <w:rPr>
          <w:rFonts w:ascii="Arial" w:eastAsia="Times New Roman" w:hAnsi="Arial" w:cs="Arial"/>
          <w:color w:val="auto"/>
          <w:sz w:val="20"/>
          <w:szCs w:val="20"/>
        </w:rPr>
      </w:pPr>
      <w:r w:rsidRPr="00B5381B">
        <w:rPr>
          <w:rFonts w:ascii="Arial" w:eastAsia="Times New Roman" w:hAnsi="Arial" w:cs="Arial"/>
          <w:color w:val="auto"/>
          <w:sz w:val="20"/>
          <w:szCs w:val="20"/>
        </w:rPr>
        <w:t xml:space="preserve">Be available by phone during your normal work hours for your manager or others in the City to contact you and be ready for work during your normal work hours. While we hope to limit the necessity for this, there could be situations that would require us to call you to report for work. Being ready for work includes not being under the influence of alcohol. </w:t>
      </w:r>
    </w:p>
    <w:p w14:paraId="5C4CFC2A" w14:textId="77777777" w:rsidR="001A0F30" w:rsidRDefault="001A0F30" w:rsidP="001A0F30">
      <w:pPr>
        <w:pStyle w:val="Default"/>
        <w:numPr>
          <w:ilvl w:val="0"/>
          <w:numId w:val="2"/>
        </w:numPr>
        <w:rPr>
          <w:rFonts w:ascii="Arial" w:eastAsia="Times New Roman" w:hAnsi="Arial" w:cs="Arial"/>
          <w:color w:val="auto"/>
          <w:sz w:val="20"/>
          <w:szCs w:val="20"/>
        </w:rPr>
      </w:pPr>
      <w:r w:rsidRPr="00B5381B">
        <w:rPr>
          <w:rFonts w:ascii="Arial" w:eastAsia="Times New Roman" w:hAnsi="Arial" w:cs="Arial"/>
          <w:color w:val="auto"/>
          <w:sz w:val="20"/>
          <w:szCs w:val="20"/>
        </w:rPr>
        <w:t xml:space="preserve">Keep your phone nearby. </w:t>
      </w:r>
    </w:p>
    <w:p w14:paraId="1072CDB9" w14:textId="0B230CD7" w:rsidR="001A0F30" w:rsidRDefault="001A0F30" w:rsidP="001A0F30">
      <w:pPr>
        <w:pStyle w:val="Default"/>
        <w:numPr>
          <w:ilvl w:val="0"/>
          <w:numId w:val="2"/>
        </w:numPr>
        <w:rPr>
          <w:rFonts w:ascii="Arial" w:eastAsia="Times New Roman" w:hAnsi="Arial" w:cs="Arial"/>
          <w:color w:val="auto"/>
          <w:sz w:val="20"/>
          <w:szCs w:val="20"/>
        </w:rPr>
      </w:pPr>
      <w:r w:rsidRPr="00B5381B">
        <w:rPr>
          <w:rFonts w:ascii="Arial" w:eastAsia="Times New Roman" w:hAnsi="Arial" w:cs="Arial"/>
          <w:color w:val="auto"/>
          <w:sz w:val="20"/>
          <w:szCs w:val="20"/>
        </w:rPr>
        <w:t xml:space="preserve">Follow normal call in procedures if you become ill and would be unable to work. This WILL NOT impact your paid status. If you do not have any accrued time, the </w:t>
      </w:r>
      <w:r>
        <w:rPr>
          <w:rFonts w:ascii="Arial" w:eastAsia="Times New Roman" w:hAnsi="Arial" w:cs="Arial"/>
          <w:color w:val="auto"/>
          <w:sz w:val="20"/>
          <w:szCs w:val="20"/>
        </w:rPr>
        <w:t>City Manager</w:t>
      </w:r>
      <w:r w:rsidRPr="00B5381B">
        <w:rPr>
          <w:rFonts w:ascii="Arial" w:eastAsia="Times New Roman" w:hAnsi="Arial" w:cs="Arial"/>
          <w:color w:val="auto"/>
          <w:sz w:val="20"/>
          <w:szCs w:val="20"/>
        </w:rPr>
        <w:t xml:space="preserve"> may determine that you are eligible to continue to receive administrative leave. If you are ill with </w:t>
      </w:r>
      <w:proofErr w:type="spellStart"/>
      <w:r w:rsidRPr="00B5381B">
        <w:rPr>
          <w:rFonts w:ascii="Arial" w:eastAsia="Times New Roman" w:hAnsi="Arial" w:cs="Arial"/>
          <w:color w:val="auto"/>
          <w:sz w:val="20"/>
          <w:szCs w:val="20"/>
        </w:rPr>
        <w:t>COVID</w:t>
      </w:r>
      <w:proofErr w:type="spellEnd"/>
      <w:r w:rsidRPr="00B5381B">
        <w:rPr>
          <w:rFonts w:ascii="Arial" w:eastAsia="Times New Roman" w:hAnsi="Arial" w:cs="Arial"/>
          <w:color w:val="auto"/>
          <w:sz w:val="20"/>
          <w:szCs w:val="20"/>
        </w:rPr>
        <w:t xml:space="preserve">-19 symptoms or are tested for </w:t>
      </w:r>
      <w:proofErr w:type="spellStart"/>
      <w:r w:rsidRPr="00B5381B">
        <w:rPr>
          <w:rFonts w:ascii="Arial" w:eastAsia="Times New Roman" w:hAnsi="Arial" w:cs="Arial"/>
          <w:color w:val="auto"/>
          <w:sz w:val="20"/>
          <w:szCs w:val="20"/>
        </w:rPr>
        <w:t>COVID</w:t>
      </w:r>
      <w:proofErr w:type="spellEnd"/>
      <w:r w:rsidRPr="00B5381B">
        <w:rPr>
          <w:rFonts w:ascii="Arial" w:eastAsia="Times New Roman" w:hAnsi="Arial" w:cs="Arial"/>
          <w:color w:val="auto"/>
          <w:sz w:val="20"/>
          <w:szCs w:val="20"/>
        </w:rPr>
        <w:t xml:space="preserve">-19, notify Human Resources at 614-334-1397 or via email at alund@hilliardohio.gov. If you are sick, or unable to work due illness, you should be utilizing appropriate leave banks per the </w:t>
      </w:r>
      <w:proofErr w:type="spellStart"/>
      <w:r w:rsidRPr="00B5381B">
        <w:rPr>
          <w:rFonts w:ascii="Arial" w:eastAsia="Times New Roman" w:hAnsi="Arial" w:cs="Arial"/>
          <w:color w:val="auto"/>
          <w:sz w:val="20"/>
          <w:szCs w:val="20"/>
        </w:rPr>
        <w:t>COVID</w:t>
      </w:r>
      <w:proofErr w:type="spellEnd"/>
      <w:r w:rsidRPr="00B5381B">
        <w:rPr>
          <w:rFonts w:ascii="Arial" w:eastAsia="Times New Roman" w:hAnsi="Arial" w:cs="Arial"/>
          <w:color w:val="auto"/>
          <w:sz w:val="20"/>
          <w:szCs w:val="20"/>
        </w:rPr>
        <w:t xml:space="preserve">-19 Leave Order </w:t>
      </w:r>
    </w:p>
    <w:p w14:paraId="5AB038AB" w14:textId="77777777" w:rsidR="00A170BA" w:rsidRDefault="00A170BA" w:rsidP="00A170BA">
      <w:pPr>
        <w:pStyle w:val="Default"/>
        <w:ind w:left="720"/>
        <w:rPr>
          <w:rFonts w:ascii="Arial" w:eastAsia="Times New Roman" w:hAnsi="Arial" w:cs="Arial"/>
          <w:color w:val="auto"/>
          <w:sz w:val="20"/>
          <w:szCs w:val="20"/>
        </w:rPr>
      </w:pPr>
    </w:p>
    <w:p w14:paraId="4784719F" w14:textId="77777777" w:rsidR="00A170BA" w:rsidRPr="00A170BA" w:rsidRDefault="00A170BA" w:rsidP="00A170BA">
      <w:pPr>
        <w:pStyle w:val="Default"/>
        <w:ind w:left="720"/>
        <w:rPr>
          <w:rFonts w:ascii="Arial" w:hAnsi="Arial" w:cs="Arial"/>
          <w:sz w:val="20"/>
          <w:szCs w:val="20"/>
        </w:rPr>
      </w:pPr>
      <w:bookmarkStart w:id="1" w:name="_GoBack"/>
      <w:bookmarkEnd w:id="1"/>
    </w:p>
    <w:p w14:paraId="56A41671" w14:textId="357AEA8A" w:rsidR="00C55314" w:rsidRPr="00A170BA" w:rsidRDefault="001A0F30" w:rsidP="00C55314">
      <w:pPr>
        <w:pStyle w:val="Default"/>
        <w:numPr>
          <w:ilvl w:val="0"/>
          <w:numId w:val="2"/>
        </w:numPr>
        <w:rPr>
          <w:rFonts w:ascii="Arial" w:hAnsi="Arial" w:cs="Arial"/>
          <w:sz w:val="20"/>
          <w:szCs w:val="20"/>
        </w:rPr>
      </w:pPr>
      <w:r w:rsidRPr="00A170BA">
        <w:rPr>
          <w:rFonts w:ascii="Arial" w:eastAsia="Times New Roman" w:hAnsi="Arial" w:cs="Arial"/>
          <w:color w:val="auto"/>
          <w:sz w:val="20"/>
          <w:szCs w:val="20"/>
        </w:rPr>
        <w:t xml:space="preserve">Because we are amid a worldwide pandemic, you are REQUIRED to notify us if you test positive for </w:t>
      </w:r>
      <w:proofErr w:type="spellStart"/>
      <w:r w:rsidRPr="00A170BA">
        <w:rPr>
          <w:rFonts w:ascii="Arial" w:eastAsia="Times New Roman" w:hAnsi="Arial" w:cs="Arial"/>
          <w:color w:val="auto"/>
          <w:sz w:val="20"/>
          <w:szCs w:val="20"/>
        </w:rPr>
        <w:t>COVID</w:t>
      </w:r>
      <w:proofErr w:type="spellEnd"/>
      <w:r w:rsidRPr="00A170BA">
        <w:rPr>
          <w:rFonts w:ascii="Arial" w:eastAsia="Times New Roman" w:hAnsi="Arial" w:cs="Arial"/>
          <w:color w:val="auto"/>
          <w:sz w:val="20"/>
          <w:szCs w:val="20"/>
        </w:rPr>
        <w:t>-19 or are quarantined.</w:t>
      </w:r>
    </w:p>
    <w:p w14:paraId="122E1B6A" w14:textId="673AD256" w:rsidR="001A0F30" w:rsidRPr="001A0F30" w:rsidRDefault="001A0F30" w:rsidP="001A0F30">
      <w:pPr>
        <w:pStyle w:val="Default"/>
        <w:numPr>
          <w:ilvl w:val="0"/>
          <w:numId w:val="2"/>
        </w:numPr>
        <w:rPr>
          <w:rFonts w:ascii="Arial" w:hAnsi="Arial" w:cs="Arial"/>
          <w:sz w:val="20"/>
          <w:szCs w:val="20"/>
        </w:rPr>
      </w:pPr>
      <w:r w:rsidRPr="001A0F30">
        <w:rPr>
          <w:rFonts w:ascii="Arial" w:eastAsia="Times New Roman" w:hAnsi="Arial" w:cs="Arial"/>
          <w:color w:val="auto"/>
          <w:sz w:val="20"/>
          <w:szCs w:val="20"/>
        </w:rPr>
        <w:t xml:space="preserve">Check your work email daily. We will be communicating pertinent, but not urgent information via work email. </w:t>
      </w:r>
    </w:p>
    <w:p w14:paraId="0DDE5EB1" w14:textId="167551B1" w:rsidR="001A0F30" w:rsidRPr="00663BAC" w:rsidRDefault="001A0F30" w:rsidP="001A0F30">
      <w:pPr>
        <w:pStyle w:val="Default"/>
        <w:numPr>
          <w:ilvl w:val="0"/>
          <w:numId w:val="2"/>
        </w:numPr>
        <w:rPr>
          <w:rFonts w:ascii="Arial" w:hAnsi="Arial" w:cs="Arial"/>
          <w:sz w:val="20"/>
          <w:szCs w:val="20"/>
        </w:rPr>
      </w:pPr>
      <w:r w:rsidRPr="00233959">
        <w:rPr>
          <w:rFonts w:ascii="Arial" w:eastAsia="Times New Roman" w:hAnsi="Arial" w:cs="Arial"/>
          <w:color w:val="auto"/>
          <w:sz w:val="20"/>
          <w:szCs w:val="20"/>
        </w:rPr>
        <w:t xml:space="preserve">Follow the guidelines set forth by the CDC to help prevent the spread of </w:t>
      </w:r>
      <w:proofErr w:type="spellStart"/>
      <w:r w:rsidRPr="00233959">
        <w:rPr>
          <w:rFonts w:ascii="Arial" w:eastAsia="Times New Roman" w:hAnsi="Arial" w:cs="Arial"/>
          <w:color w:val="auto"/>
          <w:sz w:val="20"/>
          <w:szCs w:val="20"/>
        </w:rPr>
        <w:t>COVID</w:t>
      </w:r>
      <w:proofErr w:type="spellEnd"/>
      <w:r w:rsidRPr="00233959">
        <w:rPr>
          <w:rFonts w:ascii="Arial" w:eastAsia="Times New Roman" w:hAnsi="Arial" w:cs="Arial"/>
          <w:color w:val="auto"/>
          <w:sz w:val="20"/>
          <w:szCs w:val="20"/>
        </w:rPr>
        <w:t>-19. Use proper social distancing, hand washing and follow guidelines related to being in public contact.</w:t>
      </w:r>
    </w:p>
    <w:p w14:paraId="2DCBB025" w14:textId="6FA2B8FB" w:rsidR="00663BAC" w:rsidRPr="00233959" w:rsidRDefault="00663BAC" w:rsidP="001A0F30">
      <w:pPr>
        <w:pStyle w:val="Default"/>
        <w:numPr>
          <w:ilvl w:val="0"/>
          <w:numId w:val="2"/>
        </w:numPr>
        <w:rPr>
          <w:rFonts w:ascii="Arial" w:hAnsi="Arial" w:cs="Arial"/>
          <w:sz w:val="20"/>
          <w:szCs w:val="20"/>
        </w:rPr>
      </w:pPr>
      <w:r>
        <w:rPr>
          <w:rFonts w:ascii="Arial" w:eastAsia="Times New Roman" w:hAnsi="Arial" w:cs="Arial"/>
          <w:color w:val="auto"/>
          <w:sz w:val="20"/>
          <w:szCs w:val="20"/>
        </w:rPr>
        <w:t>Be ready and able, if required by the City, to fulfill on-line professional development provided through Hilliard University or other resources.</w:t>
      </w:r>
    </w:p>
    <w:p w14:paraId="26E37415" w14:textId="77777777" w:rsidR="001A0F30" w:rsidRDefault="001A0F30" w:rsidP="001A0F30">
      <w:pPr>
        <w:pStyle w:val="PlainText"/>
        <w:rPr>
          <w:rFonts w:ascii="Arial" w:hAnsi="Arial" w:cs="Arial"/>
          <w:sz w:val="20"/>
          <w:szCs w:val="20"/>
        </w:rPr>
      </w:pPr>
    </w:p>
    <w:p w14:paraId="7EE923EA" w14:textId="77777777" w:rsidR="001A0F30" w:rsidRDefault="001A0F30" w:rsidP="001A0F30">
      <w:pPr>
        <w:pStyle w:val="PlainText"/>
        <w:rPr>
          <w:rFonts w:ascii="Arial" w:hAnsi="Arial" w:cs="Arial"/>
          <w:sz w:val="20"/>
          <w:szCs w:val="20"/>
        </w:rPr>
      </w:pPr>
    </w:p>
    <w:p w14:paraId="5113C37D" w14:textId="216C10FB" w:rsidR="001A0F30" w:rsidRDefault="001A0F30" w:rsidP="001A0F30">
      <w:pPr>
        <w:pStyle w:val="PlainText"/>
        <w:rPr>
          <w:rFonts w:ascii="Arial" w:hAnsi="Arial" w:cs="Arial"/>
          <w:sz w:val="20"/>
          <w:szCs w:val="20"/>
        </w:rPr>
      </w:pPr>
      <w:r>
        <w:rPr>
          <w:rFonts w:ascii="Arial" w:hAnsi="Arial" w:cs="Arial"/>
          <w:sz w:val="20"/>
          <w:szCs w:val="20"/>
        </w:rPr>
        <w:t>The City of Hilliard will monitor forthcoming Orders and reserves the right to revise this order at any time.</w:t>
      </w:r>
    </w:p>
    <w:p w14:paraId="7E3F796F" w14:textId="77777777" w:rsidR="001A0F30" w:rsidRDefault="001A0F30" w:rsidP="001A0F30">
      <w:pPr>
        <w:pStyle w:val="PlainText"/>
        <w:rPr>
          <w:rFonts w:ascii="Arial" w:hAnsi="Arial" w:cs="Arial"/>
          <w:sz w:val="20"/>
          <w:szCs w:val="20"/>
        </w:rPr>
      </w:pPr>
    </w:p>
    <w:p w14:paraId="64228E29" w14:textId="77777777" w:rsidR="001A0F30" w:rsidRDefault="001A0F30" w:rsidP="001A0F30"/>
    <w:p w14:paraId="1CB49808" w14:textId="77777777" w:rsidR="001A0F30" w:rsidRDefault="001A0F30" w:rsidP="001A0F30">
      <w:pPr>
        <w:pStyle w:val="PlainText"/>
        <w:rPr>
          <w:rFonts w:ascii="Arial" w:hAnsi="Arial" w:cs="Arial"/>
          <w:sz w:val="20"/>
          <w:szCs w:val="20"/>
        </w:rPr>
      </w:pPr>
    </w:p>
    <w:p w14:paraId="57393C47" w14:textId="77777777" w:rsidR="001A0F30" w:rsidRDefault="001A0F30" w:rsidP="001A0F30">
      <w:pPr>
        <w:pStyle w:val="PlainText"/>
        <w:rPr>
          <w:rFonts w:ascii="Arial" w:hAnsi="Arial" w:cs="Arial"/>
          <w:sz w:val="20"/>
          <w:szCs w:val="20"/>
        </w:rPr>
      </w:pPr>
    </w:p>
    <w:p w14:paraId="49CA53AC" w14:textId="77777777" w:rsidR="001A0F30" w:rsidRDefault="001A0F30" w:rsidP="001A0F30">
      <w:pPr>
        <w:pStyle w:val="PlainText"/>
        <w:rPr>
          <w:rFonts w:ascii="Arial" w:hAnsi="Arial" w:cs="Arial"/>
          <w:sz w:val="20"/>
          <w:szCs w:val="20"/>
        </w:rPr>
      </w:pPr>
      <w:r>
        <w:rPr>
          <w:noProof/>
        </w:rPr>
        <w:drawing>
          <wp:inline distT="0" distB="0" distL="0" distR="0" wp14:anchorId="3DA16735" wp14:editId="74012801">
            <wp:extent cx="2085975" cy="381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2085975" cy="381000"/>
                    </a:xfrm>
                    <a:prstGeom prst="rect">
                      <a:avLst/>
                    </a:prstGeom>
                    <a:noFill/>
                    <a:ln w="9525">
                      <a:noFill/>
                      <a:miter lim="800000"/>
                      <a:headEnd/>
                      <a:tailEnd/>
                    </a:ln>
                  </pic:spPr>
                </pic:pic>
              </a:graphicData>
            </a:graphic>
          </wp:inline>
        </w:drawing>
      </w:r>
    </w:p>
    <w:p w14:paraId="71F8CC31" w14:textId="77777777" w:rsidR="001A0F30" w:rsidRDefault="001A0F30" w:rsidP="001A0F30">
      <w:pPr>
        <w:pStyle w:val="PlainText"/>
        <w:rPr>
          <w:rFonts w:ascii="Arial" w:hAnsi="Arial" w:cs="Arial"/>
          <w:sz w:val="20"/>
          <w:szCs w:val="20"/>
        </w:rPr>
      </w:pPr>
    </w:p>
    <w:p w14:paraId="70BE646A" w14:textId="77777777" w:rsidR="001A0F30" w:rsidRDefault="001A0F30" w:rsidP="001A0F30">
      <w:pPr>
        <w:pStyle w:val="PlainText"/>
        <w:rPr>
          <w:rFonts w:ascii="Arial" w:hAnsi="Arial" w:cs="Arial"/>
          <w:sz w:val="20"/>
          <w:szCs w:val="20"/>
        </w:rPr>
      </w:pPr>
      <w:r>
        <w:rPr>
          <w:rFonts w:ascii="Arial" w:hAnsi="Arial" w:cs="Arial"/>
          <w:sz w:val="20"/>
          <w:szCs w:val="20"/>
        </w:rPr>
        <w:t>Michelle L. Crandall</w:t>
      </w:r>
    </w:p>
    <w:p w14:paraId="531F3702" w14:textId="77777777" w:rsidR="001A0F30" w:rsidRDefault="001A0F30" w:rsidP="001A0F30">
      <w:pPr>
        <w:pStyle w:val="PlainText"/>
        <w:rPr>
          <w:rFonts w:ascii="Arial" w:hAnsi="Arial" w:cs="Arial"/>
          <w:sz w:val="20"/>
          <w:szCs w:val="20"/>
        </w:rPr>
      </w:pPr>
      <w:r>
        <w:rPr>
          <w:rFonts w:ascii="Arial" w:hAnsi="Arial" w:cs="Arial"/>
          <w:sz w:val="20"/>
          <w:szCs w:val="20"/>
        </w:rPr>
        <w:t xml:space="preserve">City Manager, City of Hilliard, Ohio </w:t>
      </w:r>
    </w:p>
    <w:p w14:paraId="6F8E3558" w14:textId="77777777" w:rsidR="001A0F30" w:rsidRDefault="001A0F30" w:rsidP="001A0F30"/>
    <w:p w14:paraId="62E75B1C" w14:textId="77777777" w:rsidR="0020069F" w:rsidRDefault="00A170BA"/>
    <w:sectPr w:rsidR="0020069F" w:rsidSect="007C21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0CD94" w14:textId="77777777" w:rsidR="00D43BEF" w:rsidRDefault="00D43BEF">
      <w:r>
        <w:separator/>
      </w:r>
    </w:p>
  </w:endnote>
  <w:endnote w:type="continuationSeparator" w:id="0">
    <w:p w14:paraId="28F4E83B" w14:textId="77777777" w:rsidR="00D43BEF" w:rsidRDefault="00D4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uritan">
    <w:altName w:val="Times New Roman"/>
    <w:panose1 w:val="00000000000000000000"/>
    <w:charset w:val="4D"/>
    <w:family w:val="auto"/>
    <w:notTrueType/>
    <w:pitch w:val="variable"/>
    <w:sig w:usb0="800000AF" w:usb1="10002048"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E3C4" w14:textId="77777777" w:rsidR="00BB6C64" w:rsidRPr="00A523FB" w:rsidRDefault="00C55314" w:rsidP="006F1145">
    <w:pPr>
      <w:pStyle w:val="Footer"/>
      <w:jc w:val="center"/>
      <w:rPr>
        <w:rFonts w:ascii="Arial" w:hAnsi="Arial" w:cs="Arial"/>
        <w:b/>
        <w:bCs/>
        <w:color w:val="005596"/>
        <w:sz w:val="22"/>
        <w:szCs w:val="22"/>
      </w:rPr>
    </w:pPr>
    <w:r>
      <w:rPr>
        <w:rFonts w:ascii="Puritan" w:hAnsi="Puritan"/>
        <w:b/>
        <w:bCs/>
        <w:noProof/>
        <w:color w:val="005596"/>
      </w:rPr>
      <mc:AlternateContent>
        <mc:Choice Requires="wps">
          <w:drawing>
            <wp:anchor distT="0" distB="0" distL="114300" distR="114300" simplePos="0" relativeHeight="251659264" behindDoc="0" locked="0" layoutInCell="1" allowOverlap="1" wp14:anchorId="19A56504" wp14:editId="79210ABD">
              <wp:simplePos x="0" y="0"/>
              <wp:positionH relativeFrom="column">
                <wp:posOffset>592455</wp:posOffset>
              </wp:positionH>
              <wp:positionV relativeFrom="paragraph">
                <wp:posOffset>94192</wp:posOffset>
              </wp:positionV>
              <wp:extent cx="5604933" cy="0"/>
              <wp:effectExtent l="0" t="12700" r="21590" b="12700"/>
              <wp:wrapNone/>
              <wp:docPr id="4" name="Straight Connector 4"/>
              <wp:cNvGraphicFramePr/>
              <a:graphic xmlns:a="http://schemas.openxmlformats.org/drawingml/2006/main">
                <a:graphicData uri="http://schemas.microsoft.com/office/word/2010/wordprocessingShape">
                  <wps:wsp>
                    <wps:cNvCnPr/>
                    <wps:spPr>
                      <a:xfrm>
                        <a:off x="0" y="0"/>
                        <a:ext cx="560493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DBFC93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65pt,7.4pt" to="4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" strokecolor="#4472c4 [3204]" strokeweight="2.25pt">
              <v:stroke joinstyle="miter"/>
            </v:line>
          </w:pict>
        </mc:Fallback>
      </mc:AlternateContent>
    </w:r>
    <w:r>
      <w:rPr>
        <w:rFonts w:ascii="Puritan" w:hAnsi="Puritan"/>
        <w:b/>
        <w:bCs/>
        <w:color w:val="005596"/>
      </w:rPr>
      <w:br/>
    </w:r>
    <w:r w:rsidRPr="00A523FB">
      <w:rPr>
        <w:rFonts w:ascii="Arial" w:hAnsi="Arial" w:cs="Arial"/>
        <w:b/>
        <w:bCs/>
        <w:color w:val="005596"/>
        <w:sz w:val="22"/>
        <w:szCs w:val="22"/>
      </w:rPr>
      <w:t>3800 Municipal Way, Hilliard, OH 43026 | hilliardohio.gov | (614) 876 - 7361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DCFF" w14:textId="77777777" w:rsidR="00D43BEF" w:rsidRDefault="00D43BEF">
      <w:r>
        <w:separator/>
      </w:r>
    </w:p>
  </w:footnote>
  <w:footnote w:type="continuationSeparator" w:id="0">
    <w:p w14:paraId="28263210" w14:textId="77777777" w:rsidR="00D43BEF" w:rsidRDefault="00D4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A0B4" w14:textId="77777777" w:rsidR="00BB6C64" w:rsidRDefault="00C55314" w:rsidP="002B54ED">
    <w:pPr>
      <w:pStyle w:val="Header"/>
    </w:pPr>
    <w:r>
      <w:rPr>
        <w:noProof/>
      </w:rPr>
      <w:drawing>
        <wp:inline distT="0" distB="0" distL="0" distR="0" wp14:anchorId="4C4A911C" wp14:editId="63ADB27E">
          <wp:extent cx="1782190" cy="4402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manager.eps"/>
                  <pic:cNvPicPr/>
                </pic:nvPicPr>
                <pic:blipFill>
                  <a:blip r:embed="rId1">
                    <a:extLst>
                      <a:ext uri="{28A0092B-C50C-407E-A947-70E740481C1C}">
                        <a14:useLocalDpi xmlns:a14="http://schemas.microsoft.com/office/drawing/2010/main" val="0"/>
                      </a:ext>
                    </a:extLst>
                  </a:blip>
                  <a:stretch>
                    <a:fillRect/>
                  </a:stretch>
                </pic:blipFill>
                <pic:spPr>
                  <a:xfrm>
                    <a:off x="0" y="0"/>
                    <a:ext cx="1880336" cy="464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F3114"/>
    <w:multiLevelType w:val="hybridMultilevel"/>
    <w:tmpl w:val="2D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15A18"/>
    <w:multiLevelType w:val="hybridMultilevel"/>
    <w:tmpl w:val="3B6AE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30"/>
    <w:rsid w:val="001A0F30"/>
    <w:rsid w:val="00270961"/>
    <w:rsid w:val="00335B02"/>
    <w:rsid w:val="003A29C0"/>
    <w:rsid w:val="00441BF7"/>
    <w:rsid w:val="00546ED8"/>
    <w:rsid w:val="00663BAC"/>
    <w:rsid w:val="006A0FCA"/>
    <w:rsid w:val="006B6AA9"/>
    <w:rsid w:val="007176AB"/>
    <w:rsid w:val="007B5CAE"/>
    <w:rsid w:val="008A6B19"/>
    <w:rsid w:val="008B45E5"/>
    <w:rsid w:val="008F46D7"/>
    <w:rsid w:val="00A170BA"/>
    <w:rsid w:val="00A213D9"/>
    <w:rsid w:val="00C55314"/>
    <w:rsid w:val="00CF3F9D"/>
    <w:rsid w:val="00D36D98"/>
    <w:rsid w:val="00D43BEF"/>
    <w:rsid w:val="00F6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AB19"/>
  <w15:chartTrackingRefBased/>
  <w15:docId w15:val="{24D03D39-4893-402D-8AE0-CC704F9F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F3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6D7"/>
    <w:pPr>
      <w:spacing w:after="0" w:line="240" w:lineRule="auto"/>
      <w:jc w:val="both"/>
    </w:pPr>
    <w:rPr>
      <w:rFonts w:ascii="Garamond" w:hAnsi="Garamond"/>
      <w:sz w:val="24"/>
    </w:rPr>
  </w:style>
  <w:style w:type="paragraph" w:styleId="Header">
    <w:name w:val="header"/>
    <w:basedOn w:val="Normal"/>
    <w:link w:val="HeaderChar"/>
    <w:uiPriority w:val="99"/>
    <w:unhideWhenUsed/>
    <w:rsid w:val="001A0F30"/>
    <w:pPr>
      <w:tabs>
        <w:tab w:val="center" w:pos="4680"/>
        <w:tab w:val="right" w:pos="9360"/>
      </w:tabs>
    </w:pPr>
  </w:style>
  <w:style w:type="character" w:customStyle="1" w:styleId="HeaderChar">
    <w:name w:val="Header Char"/>
    <w:basedOn w:val="DefaultParagraphFont"/>
    <w:link w:val="Header"/>
    <w:uiPriority w:val="99"/>
    <w:rsid w:val="001A0F30"/>
    <w:rPr>
      <w:sz w:val="24"/>
      <w:szCs w:val="24"/>
    </w:rPr>
  </w:style>
  <w:style w:type="paragraph" w:styleId="Footer">
    <w:name w:val="footer"/>
    <w:basedOn w:val="Normal"/>
    <w:link w:val="FooterChar"/>
    <w:uiPriority w:val="99"/>
    <w:unhideWhenUsed/>
    <w:rsid w:val="001A0F30"/>
    <w:pPr>
      <w:tabs>
        <w:tab w:val="center" w:pos="4680"/>
        <w:tab w:val="right" w:pos="9360"/>
      </w:tabs>
    </w:pPr>
  </w:style>
  <w:style w:type="character" w:customStyle="1" w:styleId="FooterChar">
    <w:name w:val="Footer Char"/>
    <w:basedOn w:val="DefaultParagraphFont"/>
    <w:link w:val="Footer"/>
    <w:uiPriority w:val="99"/>
    <w:rsid w:val="001A0F30"/>
    <w:rPr>
      <w:sz w:val="24"/>
      <w:szCs w:val="24"/>
    </w:rPr>
  </w:style>
  <w:style w:type="paragraph" w:styleId="PlainText">
    <w:name w:val="Plain Text"/>
    <w:basedOn w:val="Normal"/>
    <w:link w:val="PlainTextChar"/>
    <w:uiPriority w:val="99"/>
    <w:unhideWhenUsed/>
    <w:rsid w:val="001A0F30"/>
    <w:rPr>
      <w:rFonts w:ascii="Times New Roman" w:eastAsia="Times New Roman" w:hAnsi="Times New Roman" w:cs="Calibri"/>
      <w:szCs w:val="21"/>
    </w:rPr>
  </w:style>
  <w:style w:type="character" w:customStyle="1" w:styleId="PlainTextChar">
    <w:name w:val="Plain Text Char"/>
    <w:basedOn w:val="DefaultParagraphFont"/>
    <w:link w:val="PlainText"/>
    <w:uiPriority w:val="99"/>
    <w:rsid w:val="001A0F30"/>
    <w:rPr>
      <w:rFonts w:ascii="Times New Roman" w:eastAsia="Times New Roman" w:hAnsi="Times New Roman" w:cs="Calibri"/>
      <w:sz w:val="24"/>
      <w:szCs w:val="21"/>
    </w:rPr>
  </w:style>
  <w:style w:type="paragraph" w:customStyle="1" w:styleId="Default">
    <w:name w:val="Default"/>
    <w:rsid w:val="001A0F3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6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C37A57BD7CA47B0C3BE613378B052" ma:contentTypeVersion="10" ma:contentTypeDescription="Create a new document." ma:contentTypeScope="" ma:versionID="39e0e0bf95885f1dabf0964d906053b8">
  <xsd:schema xmlns:xsd="http://www.w3.org/2001/XMLSchema" xmlns:xs="http://www.w3.org/2001/XMLSchema" xmlns:p="http://schemas.microsoft.com/office/2006/metadata/properties" xmlns:ns3="786bf615-ee00-4d2a-b086-0f3bcb0f09ca" targetNamespace="http://schemas.microsoft.com/office/2006/metadata/properties" ma:root="true" ma:fieldsID="7f1d84214e6cd31a687069b695874cc9" ns3:_="">
    <xsd:import namespace="786bf615-ee00-4d2a-b086-0f3bcb0f09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bf615-ee00-4d2a-b086-0f3bcb0f0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94E5A-4ADB-40B5-BDE8-1CD0A7599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bf615-ee00-4d2a-b086-0f3bcb0f0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4854A-E9B4-4EFB-8232-A9C4812F8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922369-78C4-4668-9DEB-437E4672E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Clodfelder</dc:creator>
  <cp:keywords/>
  <dc:description/>
  <cp:lastModifiedBy>Kelly A. Clodfelder</cp:lastModifiedBy>
  <cp:revision>2</cp:revision>
  <dcterms:created xsi:type="dcterms:W3CDTF">2020-03-31T14:01:00Z</dcterms:created>
  <dcterms:modified xsi:type="dcterms:W3CDTF">2020-03-31T14:01:00Z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0x0101005A9C37A57BD7CA47B0C3BE613378B052</vt:lpwstr>
  </property>
</Properties>
</file>